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 ДЕПУТАТОВ</w:t>
      </w: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РОЖДЕСТВЕНСКОГО  СЕЛЬСОВЕТА КУПИНСКОГО  РАЙОНА  НОВОСИБИРСКОЙ  ОБЛАСТИ</w:t>
      </w: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44A" w:rsidRPr="00CF044A" w:rsidRDefault="00CF044A" w:rsidP="00CF0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Е Н И Е</w:t>
      </w: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Семнадцатой</w:t>
      </w: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 </w:t>
      </w: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44A" w:rsidRPr="00CF044A" w:rsidRDefault="00CF044A" w:rsidP="00CF0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15.07.2022</w:t>
      </w: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</w:t>
      </w:r>
      <w:proofErr w:type="gramStart"/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Рождественка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77</w:t>
      </w:r>
    </w:p>
    <w:p w:rsidR="00CF044A" w:rsidRPr="00CF044A" w:rsidRDefault="00CF044A" w:rsidP="00CF0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44A" w:rsidRPr="00CF044A" w:rsidRDefault="00CF044A" w:rsidP="00CF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№ 103 от 21.11.2018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CF044A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Положения о публичных слушаниях, общественных обсуждениях в администрации Рождественского сельсовета.</w:t>
      </w:r>
    </w:p>
    <w:p w:rsidR="00CF044A" w:rsidRPr="00CF044A" w:rsidRDefault="00CF044A" w:rsidP="00CF044A">
      <w:pPr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44A" w:rsidRDefault="00CF044A" w:rsidP="00CF044A">
      <w:pPr>
        <w:pStyle w:val="a5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В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 xml:space="preserve">  </w:t>
      </w: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соответствием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 xml:space="preserve"> с Законом Российской Федерации № 131-ФЗ «Об общих принципах организации местного самоуправления в Российской Федерации», Постановлением Правительства Российской Федерации № 101 от 03.02.2022 г., </w:t>
      </w:r>
      <w:r>
        <w:rPr>
          <w:rStyle w:val="1"/>
          <w:sz w:val="28"/>
          <w:szCs w:val="28"/>
        </w:rPr>
        <w:t xml:space="preserve">Уставом Рождественского сельсовета </w:t>
      </w:r>
      <w:r>
        <w:rPr>
          <w:rFonts w:ascii="PT Astra Serif" w:hAnsi="PT Astra Serif" w:cs="Arial"/>
          <w:color w:val="000000"/>
          <w:sz w:val="28"/>
          <w:szCs w:val="28"/>
        </w:rPr>
        <w:t> </w:t>
      </w:r>
      <w:proofErr w:type="spellStart"/>
      <w:r>
        <w:rPr>
          <w:rFonts w:ascii="PT Astra Serif" w:hAnsi="PT Astra Serif" w:cs="Arial"/>
          <w:color w:val="000000"/>
          <w:sz w:val="28"/>
          <w:szCs w:val="28"/>
        </w:rPr>
        <w:t>Купинского</w:t>
      </w:r>
      <w:proofErr w:type="spellEnd"/>
      <w:r>
        <w:rPr>
          <w:rFonts w:ascii="PT Astra Serif" w:hAnsi="PT Astra Serif" w:cs="Arial"/>
          <w:color w:val="000000"/>
          <w:sz w:val="28"/>
          <w:szCs w:val="28"/>
        </w:rPr>
        <w:t xml:space="preserve"> района Новосибирской области Совет Рождественского сельсовета</w:t>
      </w:r>
    </w:p>
    <w:p w:rsidR="00CF044A" w:rsidRDefault="00CF044A" w:rsidP="00CF044A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  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РЕШИЛ:</w:t>
      </w:r>
    </w:p>
    <w:p w:rsidR="00CF044A" w:rsidRDefault="00CF044A" w:rsidP="00CF044A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  1.Внести в решение Совета депутатов Рождественского сельсовета от 21.11.2018 года  № 103 «Об утверждении Положения о публичных слушаниях, общественных обсуждениях в администрации Рождественского сельсовета» следующие изменения:</w:t>
      </w:r>
    </w:p>
    <w:p w:rsidR="00CF044A" w:rsidRPr="0034037C" w:rsidRDefault="00CF044A" w:rsidP="00CF044A">
      <w:pPr>
        <w:pStyle w:val="a5"/>
        <w:shd w:val="clear" w:color="auto" w:fill="FFFFFF"/>
        <w:spacing w:before="0" w:beforeAutospacing="0" w:after="0" w:afterAutospacing="0" w:line="317" w:lineRule="atLeast"/>
        <w:ind w:firstLine="567"/>
        <w:jc w:val="both"/>
        <w:rPr>
          <w:color w:val="000000"/>
        </w:rPr>
      </w:pPr>
      <w:r w:rsidRPr="0034037C">
        <w:rPr>
          <w:bCs/>
          <w:iCs/>
          <w:color w:val="000000"/>
          <w:sz w:val="28"/>
          <w:szCs w:val="28"/>
        </w:rPr>
        <w:t>1.1. Статью 10  главы 3 дополнить пунктом 3  следующего содержания</w:t>
      </w:r>
    </w:p>
    <w:p w:rsidR="00CF044A" w:rsidRDefault="00CF044A" w:rsidP="00CF044A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«3. </w:t>
      </w: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Для заблаговременного оповещения жителей муниципального образования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вынесенному на обсуждение проекту муниципального правового акта, а также для участия жителей муниципального образования в публичных слушаниях в соответствии с частью 4 статьи 28 Федерального закона и для опубликования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 xml:space="preserve"> (обнародования) результатов публичных слушаний, включая мотивированное обоснование принятых решений возможно использование «Единого портала государственных и муниципальных услуг (функций)» в соответствии с действующим законодательством».</w:t>
      </w:r>
    </w:p>
    <w:p w:rsidR="0015593F" w:rsidRPr="00813BBF" w:rsidRDefault="00C75FED" w:rsidP="0015593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    </w:t>
      </w:r>
      <w:r w:rsidR="0015593F"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r w:rsidR="00CF044A">
        <w:rPr>
          <w:rFonts w:ascii="PT Astra Serif" w:hAnsi="PT Astra Serif" w:cs="Arial"/>
          <w:color w:val="000000"/>
          <w:sz w:val="28"/>
          <w:szCs w:val="28"/>
        </w:rPr>
        <w:t> </w:t>
      </w:r>
      <w:r w:rsidR="0015593F" w:rsidRPr="00813BBF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 администрации Рождественского сельсовета «Муниципальные ведомости»  и разместить на официальном сайте администрации Рождественского сельсовета </w:t>
      </w:r>
      <w:proofErr w:type="spellStart"/>
      <w:r w:rsidR="0015593F" w:rsidRPr="00813BBF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15593F" w:rsidRPr="00813BB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C75FED" w:rsidRPr="00C75FED" w:rsidRDefault="00C75FED" w:rsidP="00C75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FED" w:rsidRPr="00C75FED" w:rsidRDefault="00C75FED" w:rsidP="00C75FED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5FED" w:rsidRPr="00C75FED" w:rsidTr="00216222">
        <w:tc>
          <w:tcPr>
            <w:tcW w:w="4785" w:type="dxa"/>
          </w:tcPr>
          <w:p w:rsidR="00C75FED" w:rsidRPr="00C75FED" w:rsidRDefault="00C75FED" w:rsidP="00C7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Рождественского сельсовета</w:t>
            </w:r>
          </w:p>
          <w:p w:rsidR="00C75FED" w:rsidRPr="00C75FED" w:rsidRDefault="00C75FED" w:rsidP="00C7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5FED" w:rsidRPr="00C75FED" w:rsidRDefault="0034037C" w:rsidP="00C7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____________С.В. Колосов</w:t>
            </w:r>
          </w:p>
        </w:tc>
        <w:tc>
          <w:tcPr>
            <w:tcW w:w="4786" w:type="dxa"/>
          </w:tcPr>
          <w:p w:rsidR="00C75FED" w:rsidRPr="00C75FED" w:rsidRDefault="00C75FED" w:rsidP="00C7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0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C75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 </w:t>
            </w:r>
          </w:p>
          <w:p w:rsidR="00C75FED" w:rsidRPr="00C75FED" w:rsidRDefault="00C75FED" w:rsidP="00C7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Рождественского сельсовета</w:t>
            </w:r>
          </w:p>
          <w:p w:rsidR="00C75FED" w:rsidRPr="00C75FED" w:rsidRDefault="00C75FED" w:rsidP="00C7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___________</w:t>
            </w:r>
            <w:proofErr w:type="spellStart"/>
            <w:r w:rsidRPr="00C75F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Н.А.Зайцева</w:t>
            </w:r>
            <w:proofErr w:type="spellEnd"/>
          </w:p>
        </w:tc>
      </w:tr>
    </w:tbl>
    <w:p w:rsidR="00B05622" w:rsidRDefault="00B05622">
      <w:bookmarkStart w:id="0" w:name="_GoBack"/>
      <w:bookmarkEnd w:id="0"/>
    </w:p>
    <w:sectPr w:rsidR="00B05622" w:rsidSect="00C75F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283"/>
    <w:multiLevelType w:val="hybridMultilevel"/>
    <w:tmpl w:val="5AAE44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B4769"/>
    <w:multiLevelType w:val="hybridMultilevel"/>
    <w:tmpl w:val="62CA4F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392B62"/>
    <w:multiLevelType w:val="hybridMultilevel"/>
    <w:tmpl w:val="F95E45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95"/>
    <w:rsid w:val="0015593F"/>
    <w:rsid w:val="0034037C"/>
    <w:rsid w:val="00A361CC"/>
    <w:rsid w:val="00B05622"/>
    <w:rsid w:val="00C12495"/>
    <w:rsid w:val="00C75FED"/>
    <w:rsid w:val="00CF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unhideWhenUsed/>
    <w:rsid w:val="00CF0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F044A"/>
  </w:style>
  <w:style w:type="paragraph" w:styleId="a6">
    <w:name w:val="List Paragraph"/>
    <w:basedOn w:val="a"/>
    <w:uiPriority w:val="34"/>
    <w:qFormat/>
    <w:rsid w:val="00C75FED"/>
    <w:pPr>
      <w:ind w:left="720"/>
      <w:contextualSpacing/>
    </w:pPr>
  </w:style>
  <w:style w:type="paragraph" w:styleId="a7">
    <w:name w:val="No Spacing"/>
    <w:uiPriority w:val="1"/>
    <w:qFormat/>
    <w:rsid w:val="001559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unhideWhenUsed/>
    <w:rsid w:val="00CF0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F044A"/>
  </w:style>
  <w:style w:type="paragraph" w:styleId="a6">
    <w:name w:val="List Paragraph"/>
    <w:basedOn w:val="a"/>
    <w:uiPriority w:val="34"/>
    <w:qFormat/>
    <w:rsid w:val="00C75FED"/>
    <w:pPr>
      <w:ind w:left="720"/>
      <w:contextualSpacing/>
    </w:pPr>
  </w:style>
  <w:style w:type="paragraph" w:styleId="a7">
    <w:name w:val="No Spacing"/>
    <w:uiPriority w:val="1"/>
    <w:qFormat/>
    <w:rsid w:val="001559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3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2022-07-18T06:59:00Z</cp:lastPrinted>
  <dcterms:created xsi:type="dcterms:W3CDTF">2022-07-18T03:55:00Z</dcterms:created>
  <dcterms:modified xsi:type="dcterms:W3CDTF">2022-07-18T06:59:00Z</dcterms:modified>
</cp:coreProperties>
</file>